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59C7" w14:textId="4E550C61" w:rsidR="007460C7" w:rsidRPr="00637762" w:rsidRDefault="00637762" w:rsidP="006377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INSTRUÇÃO </w:t>
      </w:r>
      <w:r w:rsidR="007460C7" w:rsidRPr="0063776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NORMATIVA </w:t>
      </w:r>
      <w:r w:rsidR="004B0981" w:rsidRPr="0063776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 xml:space="preserve">Nº </w:t>
      </w:r>
      <w:r w:rsidRPr="0063776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</w:t>
      </w:r>
      <w:r w:rsidR="004B0981" w:rsidRPr="0063776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04</w:t>
      </w:r>
      <w:r w:rsidR="007460C7" w:rsidRPr="00637762"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  <w:t>/2026</w:t>
      </w:r>
    </w:p>
    <w:p w14:paraId="794379D3" w14:textId="77777777" w:rsidR="007460C7" w:rsidRPr="00637762" w:rsidRDefault="007460C7" w:rsidP="006377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</w:p>
    <w:p w14:paraId="50EDE7B0" w14:textId="0CB6FB86" w:rsidR="007460C7" w:rsidRPr="00637762" w:rsidRDefault="00637762" w:rsidP="0063776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D448C0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7460C7" w:rsidRPr="0063776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 do Projeto Pedagógico “Equidade com Qualidade” nas Escolas Municipais, Escolas de Tempo Integral e CMEIs da Rede Municipal de Ensino de</w:t>
      </w:r>
      <w:r w:rsidRPr="0063776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7460C7" w:rsidRPr="00637762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Pranchita – PR.</w:t>
      </w:r>
    </w:p>
    <w:p w14:paraId="65BEBA8B" w14:textId="77777777" w:rsidR="007460C7" w:rsidRPr="00637762" w:rsidRDefault="007460C7" w:rsidP="00637762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C97394E" w14:textId="4A32E402" w:rsidR="007460C7" w:rsidRPr="00637762" w:rsidRDefault="007460C7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Á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RIA MUNICIPAL DE EDUCAÇÃO, CULTURA E ESPORTES DO MUNICÍPIO DE PRANCHITA – PR, no uso de suas atribuições legais e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considerando: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Constituição Federal de 1988;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Lei de Diretrizes e Bases da Educação Nacional – LDB nº 9.394/96;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Base Nacional Comum Curricular – BNCC;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Estatuto da Criança e do Adolescente – ECA; a importância da promoção da inclusão, equidade, acessibilidade e aprendizagem com qualidade nas instituições de ensino;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216B4A8D" w14:textId="77777777" w:rsidR="00637762" w:rsidRDefault="00637762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3DAAF15" w14:textId="6DA2C5B9" w:rsidR="007460C7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1º Instituir o Projeto Pedagógico “Educar com 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nclusão, 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espeito e 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portunidades para 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odos” nas Escolas Municipais, Escolas de Tempo Integral e CMEIs da Rede Municipal de Ensino de Pranchita – PR.</w:t>
      </w:r>
    </w:p>
    <w:p w14:paraId="3EE3782B" w14:textId="77777777" w:rsidR="00637762" w:rsidRPr="00637762" w:rsidRDefault="00637762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C66A37B" w14:textId="3785E52F" w:rsidR="007460C7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Pr="0063776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objetivo promover ações educativas voltadas à equidade, inclusão, acessibilidade, acolhimento e fortalecimento da aprendizagem com qualidade.</w:t>
      </w:r>
    </w:p>
    <w:p w14:paraId="323FC602" w14:textId="77777777" w:rsidR="00637762" w:rsidRPr="00637762" w:rsidRDefault="00637762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788C6F8" w14:textId="539C1191" w:rsidR="007460C7" w:rsidRP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 w:rsidRPr="00637762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deverão desenvolver atividades pedagógicas relacionadas:</w:t>
      </w:r>
    </w:p>
    <w:p w14:paraId="6545E21F" w14:textId="76BBE723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 inclusão escolar;</w:t>
      </w:r>
    </w:p>
    <w:p w14:paraId="4500AAC9" w14:textId="666178C9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 valorização das diferenças;</w:t>
      </w:r>
    </w:p>
    <w:p w14:paraId="45A4AD99" w14:textId="6E49F0E4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 equidade no processo educativo;</w:t>
      </w:r>
    </w:p>
    <w:p w14:paraId="59A4927C" w14:textId="291408F8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 acessibilidade;</w:t>
      </w:r>
    </w:p>
    <w:p w14:paraId="199478F7" w14:textId="3D18BB04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 convivência harmoniosa;</w:t>
      </w:r>
    </w:p>
    <w:p w14:paraId="6FF14E01" w14:textId="37A7964A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À aprendizagem significativa;</w:t>
      </w:r>
    </w:p>
    <w:p w14:paraId="174A77FF" w14:textId="33C4095A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Ao desenvolvimento integral dos estudantes.</w:t>
      </w:r>
    </w:p>
    <w:p w14:paraId="737C8323" w14:textId="77777777" w:rsidR="00637762" w:rsidRDefault="00637762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BB4EC23" w14:textId="30397A7B" w:rsidR="007460C7" w:rsidRP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ações poderão ser realizadas de forma interdisciplinar por meio de:</w:t>
      </w:r>
    </w:p>
    <w:p w14:paraId="06D3A9D9" w14:textId="4016CC66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Oficinas pedagógicas;</w:t>
      </w:r>
    </w:p>
    <w:p w14:paraId="0127A6FA" w14:textId="56D4B484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Jogos cooperativos;</w:t>
      </w:r>
    </w:p>
    <w:p w14:paraId="693D80B0" w14:textId="1998F59D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Rodas de conversa;</w:t>
      </w:r>
    </w:p>
    <w:p w14:paraId="777EBECB" w14:textId="18F2AE46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Projetos coletivos;</w:t>
      </w:r>
    </w:p>
    <w:p w14:paraId="546A7BC3" w14:textId="2EB22883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Atividades culturais;</w:t>
      </w:r>
    </w:p>
    <w:p w14:paraId="141AD829" w14:textId="0CFFC2FF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Teatro e dramatizações;</w:t>
      </w:r>
    </w:p>
    <w:p w14:paraId="64E35B15" w14:textId="0CC87145" w:rsidR="007460C7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Campanhas educativas;</w:t>
      </w:r>
    </w:p>
    <w:p w14:paraId="012A2BB2" w14:textId="4025873C" w:rsidR="007460C7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VIII – </w:t>
      </w:r>
      <w:r w:rsidR="007460C7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Vivências pedagógicas inclusivas.</w:t>
      </w:r>
    </w:p>
    <w:p w14:paraId="7B54168E" w14:textId="77777777" w:rsidR="00637762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F4F7C28" w14:textId="77777777" w:rsid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Nas Escolas Municipais de Tempo Integral, o projeto deverá contemplar ações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escolar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es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fortalecendo práticas inclusivas,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acompanhamento pedagógico e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desenvolvimento integral dos estudantes.</w:t>
      </w:r>
    </w:p>
    <w:p w14:paraId="352BBDDD" w14:textId="77777777" w:rsidR="00637762" w:rsidRDefault="00637762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53C4CDC" w14:textId="41B31561" w:rsidR="007460C7" w:rsidRP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6º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equipes gestoras, coordenações pedagógicas e professores organizar, acompanhar e registrar as ações desenvolvidas ao longo do ano letivo.</w:t>
      </w:r>
    </w:p>
    <w:p w14:paraId="0187071F" w14:textId="0E47F312" w:rsidR="007460C7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lastRenderedPageBreak/>
        <w:t>Art. 7º As unidades escolares poderão estabelecer parcerias com órgãos públicos, profissionais especializados, famílias e comunidade local para fortalecimento das ações do projeto.</w:t>
      </w:r>
    </w:p>
    <w:p w14:paraId="5DDE9F65" w14:textId="77777777" w:rsidR="00637762" w:rsidRPr="00637762" w:rsidRDefault="00637762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1EB0071B" w14:textId="142A4EDB" w:rsidR="007460C7" w:rsidRP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8º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Instrução N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ormativa entra em vigor na data de sua publicação.</w:t>
      </w:r>
    </w:p>
    <w:p w14:paraId="0BF3A167" w14:textId="77777777" w:rsidR="007460C7" w:rsidRP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008E6662" w14:textId="77777777" w:rsidR="007460C7" w:rsidRPr="00637762" w:rsidRDefault="007460C7" w:rsidP="0063776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620D4CB8" w14:textId="71B22691" w:rsidR="007460C7" w:rsidRPr="00637762" w:rsidRDefault="007460C7" w:rsidP="006377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em</w:t>
      </w:r>
      <w:r w:rsidR="004B0981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20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 </w:t>
      </w:r>
      <w:r w:rsidR="004B0981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de</w:t>
      </w:r>
      <w:r w:rsidR="004B0981"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2026.</w:t>
      </w:r>
    </w:p>
    <w:p w14:paraId="33450FFD" w14:textId="032B3667" w:rsidR="007460C7" w:rsidRDefault="007460C7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419585A9" w14:textId="77777777" w:rsid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ECE3A41" w14:textId="77777777" w:rsidR="00637762" w:rsidRPr="00637762" w:rsidRDefault="00637762" w:rsidP="0063776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28C65F1" w14:textId="0EF341A6" w:rsidR="007460C7" w:rsidRPr="00637762" w:rsidRDefault="007460C7" w:rsidP="006377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______________________________________________</w:t>
      </w:r>
    </w:p>
    <w:p w14:paraId="7B8336AC" w14:textId="089DA808" w:rsidR="007460C7" w:rsidRPr="00637762" w:rsidRDefault="007460C7" w:rsidP="006377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Ana Claudia Canzi Duran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  <w:r w:rsidRPr="0063776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</w:r>
    </w:p>
    <w:p w14:paraId="6C8AFB4E" w14:textId="77777777" w:rsidR="007460C7" w:rsidRDefault="007460C7" w:rsidP="004B0981">
      <w:pPr>
        <w:jc w:val="both"/>
      </w:pPr>
    </w:p>
    <w:p w14:paraId="7B4AD5A8" w14:textId="77777777" w:rsidR="004B0981" w:rsidRDefault="004B0981">
      <w:pPr>
        <w:jc w:val="both"/>
      </w:pPr>
    </w:p>
    <w:sectPr w:rsidR="004B098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8574" w14:textId="77777777" w:rsidR="002919C5" w:rsidRDefault="002919C5" w:rsidP="00637762">
      <w:pPr>
        <w:spacing w:after="0" w:line="240" w:lineRule="auto"/>
      </w:pPr>
      <w:r>
        <w:separator/>
      </w:r>
    </w:p>
  </w:endnote>
  <w:endnote w:type="continuationSeparator" w:id="0">
    <w:p w14:paraId="3DB2055E" w14:textId="77777777" w:rsidR="002919C5" w:rsidRDefault="002919C5" w:rsidP="0063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32EF6" w14:textId="77777777" w:rsidR="002919C5" w:rsidRDefault="002919C5" w:rsidP="00637762">
      <w:pPr>
        <w:spacing w:after="0" w:line="240" w:lineRule="auto"/>
      </w:pPr>
      <w:r>
        <w:separator/>
      </w:r>
    </w:p>
  </w:footnote>
  <w:footnote w:type="continuationSeparator" w:id="0">
    <w:p w14:paraId="78F35BEC" w14:textId="77777777" w:rsidR="002919C5" w:rsidRDefault="002919C5" w:rsidP="00637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F472" w14:textId="77777777" w:rsidR="00637762" w:rsidRPr="00637762" w:rsidRDefault="00000000" w:rsidP="00637762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27B7F0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5018" r:id="rId2"/>
      </w:object>
    </w:r>
    <w:r w:rsidR="00637762" w:rsidRPr="00637762">
      <w:rPr>
        <w:rFonts w:ascii="Times New Roman" w:hAnsi="Times New Roman" w:cs="Times New Roman"/>
      </w:rPr>
      <w:t>SECRETARIA</w:t>
    </w:r>
    <w:r w:rsidR="00637762" w:rsidRPr="00637762">
      <w:t xml:space="preserve"> </w:t>
    </w:r>
    <w:r w:rsidR="00637762" w:rsidRPr="00637762">
      <w:rPr>
        <w:rFonts w:ascii="Times New Roman" w:hAnsi="Times New Roman" w:cs="Times New Roman"/>
      </w:rPr>
      <w:t>MUNICIPAL DE EDUCAÇÃO, CULTURA E ESPORTES</w:t>
    </w:r>
  </w:p>
  <w:p w14:paraId="62EC9666" w14:textId="77777777" w:rsidR="00637762" w:rsidRPr="00637762" w:rsidRDefault="00637762" w:rsidP="00637762">
    <w:pPr>
      <w:pStyle w:val="Cabealho"/>
      <w:jc w:val="center"/>
      <w:rPr>
        <w:rFonts w:ascii="Times New Roman" w:hAnsi="Times New Roman" w:cs="Times New Roman"/>
      </w:rPr>
    </w:pPr>
    <w:r w:rsidRPr="00637762">
      <w:rPr>
        <w:rFonts w:ascii="Times New Roman" w:hAnsi="Times New Roman" w:cs="Times New Roman"/>
      </w:rPr>
      <w:t>PRANCHITA – PR</w:t>
    </w:r>
  </w:p>
  <w:p w14:paraId="2952B0DB" w14:textId="77777777" w:rsidR="00637762" w:rsidRPr="00637762" w:rsidRDefault="00637762" w:rsidP="00637762">
    <w:pPr>
      <w:pStyle w:val="Cabealho"/>
      <w:jc w:val="center"/>
      <w:rPr>
        <w:rFonts w:ascii="Times New Roman" w:hAnsi="Times New Roman" w:cs="Times New Roman"/>
      </w:rPr>
    </w:pPr>
    <w:r w:rsidRPr="00637762">
      <w:rPr>
        <w:rFonts w:ascii="Times New Roman" w:hAnsi="Times New Roman" w:cs="Times New Roman"/>
      </w:rPr>
      <w:t>Rua Barão do Rio Branco, nº 403 – Centro – CEP 85730-000</w:t>
    </w:r>
  </w:p>
  <w:p w14:paraId="64578751" w14:textId="2480944C" w:rsidR="00637762" w:rsidRPr="00637762" w:rsidRDefault="00637762" w:rsidP="00637762">
    <w:pPr>
      <w:pStyle w:val="Cabealho"/>
      <w:jc w:val="center"/>
      <w:rPr>
        <w:rFonts w:ascii="Times New Roman" w:hAnsi="Times New Roman" w:cs="Times New Roman"/>
      </w:rPr>
    </w:pPr>
    <w:r w:rsidRPr="00637762">
      <w:rPr>
        <w:rFonts w:ascii="Times New Roman" w:hAnsi="Times New Roman" w:cs="Times New Roman"/>
      </w:rPr>
      <w:t>Fone: (46) 3540-1</w:t>
    </w:r>
    <w:r w:rsidR="00D448C0">
      <w:rPr>
        <w:rFonts w:ascii="Times New Roman" w:hAnsi="Times New Roman" w:cs="Times New Roman"/>
      </w:rPr>
      <w:t>473</w:t>
    </w:r>
  </w:p>
  <w:p w14:paraId="5B76E9CD" w14:textId="77777777" w:rsidR="00637762" w:rsidRDefault="006377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57784"/>
    <w:multiLevelType w:val="multilevel"/>
    <w:tmpl w:val="8E8C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379C9"/>
    <w:multiLevelType w:val="multilevel"/>
    <w:tmpl w:val="D6A0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598417">
    <w:abstractNumId w:val="1"/>
  </w:num>
  <w:num w:numId="2" w16cid:durableId="205573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C7"/>
    <w:rsid w:val="002919C5"/>
    <w:rsid w:val="002E7A9A"/>
    <w:rsid w:val="003E7222"/>
    <w:rsid w:val="004A026A"/>
    <w:rsid w:val="004B0981"/>
    <w:rsid w:val="00637762"/>
    <w:rsid w:val="007460C7"/>
    <w:rsid w:val="0084650F"/>
    <w:rsid w:val="00B375C5"/>
    <w:rsid w:val="00D03314"/>
    <w:rsid w:val="00D448C0"/>
    <w:rsid w:val="00F8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EFBA0"/>
  <w15:chartTrackingRefBased/>
  <w15:docId w15:val="{E4C8DE0E-302E-499E-8C85-CEA002D1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60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60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60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6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60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60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60C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60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60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60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60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6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6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60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60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60C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60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60C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60C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37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7762"/>
  </w:style>
  <w:style w:type="paragraph" w:styleId="Rodap">
    <w:name w:val="footer"/>
    <w:basedOn w:val="Normal"/>
    <w:link w:val="RodapChar"/>
    <w:uiPriority w:val="99"/>
    <w:unhideWhenUsed/>
    <w:rsid w:val="006377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7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3</cp:revision>
  <cp:lastPrinted>2026-05-13T18:43:00Z</cp:lastPrinted>
  <dcterms:created xsi:type="dcterms:W3CDTF">2026-05-21T16:53:00Z</dcterms:created>
  <dcterms:modified xsi:type="dcterms:W3CDTF">2026-05-21T19:11:00Z</dcterms:modified>
</cp:coreProperties>
</file>